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7EE2" w:rsidR="00DD259F" w:rsidP="005B7AC9" w:rsidRDefault="00DD259F" w14:paraId="5ff6b2a" w14:textId="5ff6b2a">
      <w:pPr>
        <w15:collapsed w:val="false"/>
        <w:rPr>
          <w:rFonts w:cs="Arial"/>
          <w:b w:val="false"/>
        </w:rPr>
      </w:pPr>
      <w:bookmarkStart w:name="_GoBack" w:id="0"/>
      <w:bookmarkEnd w:id="0"/>
      <w:r w:rsidRPr="006E7EE2">
        <w:rPr>
          <w:rFonts w:cs="Arial"/>
          <w:b w:val="false"/>
        </w:rPr>
        <w:t>REPUBLIKA HRVATSKA</w:t>
      </w:r>
    </w:p>
    <w:p w:rsidRPr="006E7EE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E7EE2">
        <w:rPr>
          <w:rFonts w:cs="Arial"/>
          <w:b w:val="false"/>
        </w:rPr>
        <w:t>TRGOVAČKI SUD U RIJECI</w:t>
      </w:r>
      <w:r w:rsidRPr="006E7EE2" w:rsidR="006D1F4A">
        <w:rPr>
          <w:rFonts w:cs="Arial"/>
          <w:b w:val="false"/>
        </w:rPr>
        <w:tab/>
      </w:r>
    </w:p>
    <w:p w:rsidRPr="006E7EE2" w:rsidR="00D92A4E" w:rsidP="005B7AC9" w:rsidRDefault="00DD259F">
      <w:pPr>
        <w:rPr>
          <w:rFonts w:cs="Arial"/>
          <w:b w:val="false"/>
        </w:rPr>
      </w:pPr>
      <w:r w:rsidRPr="006E7EE2">
        <w:rPr>
          <w:rFonts w:cs="Arial"/>
          <w:b w:val="false"/>
        </w:rPr>
        <w:t>ZADARSKA 1 i 3</w:t>
      </w:r>
    </w:p>
    <w:p w:rsidRPr="006E7EE2" w:rsidR="00011BC6" w:rsidP="005B7AC9" w:rsidRDefault="00011BC6">
      <w:pPr>
        <w:rPr>
          <w:rFonts w:cs="Arial"/>
          <w:b w:val="false"/>
        </w:rPr>
      </w:pPr>
    </w:p>
    <w:p w:rsidRPr="006E7EE2" w:rsidR="00613796" w:rsidP="00CC3B7B" w:rsidRDefault="00613796">
      <w:pPr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Z A P I S N I K</w:t>
      </w:r>
    </w:p>
    <w:p w:rsidRPr="006E7EE2" w:rsidR="00ED472B" w:rsidP="00D92A4E" w:rsidRDefault="00405860">
      <w:pPr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o</w:t>
      </w:r>
      <w:r w:rsidRPr="006E7EE2" w:rsidR="00560DA5">
        <w:rPr>
          <w:rFonts w:cs="Arial"/>
          <w:b w:val="false"/>
          <w:bCs/>
        </w:rPr>
        <w:t>d</w:t>
      </w:r>
      <w:r w:rsidRPr="006E7EE2" w:rsidR="001C161A">
        <w:rPr>
          <w:rFonts w:cs="Arial"/>
          <w:b w:val="false"/>
          <w:bCs/>
        </w:rPr>
        <w:t xml:space="preserve"> </w:t>
      </w:r>
      <w:r w:rsidR="007433AF">
        <w:rPr>
          <w:rFonts w:cs="Arial"/>
          <w:b w:val="false"/>
          <w:bCs/>
        </w:rPr>
        <w:t>19</w:t>
      </w:r>
      <w:r w:rsidRPr="006E7EE2" w:rsidR="00907EB8">
        <w:rPr>
          <w:rFonts w:cs="Arial"/>
          <w:b w:val="false"/>
          <w:bCs/>
        </w:rPr>
        <w:t>. lipnja</w:t>
      </w:r>
      <w:r w:rsidRPr="006E7EE2" w:rsidR="00D97AFE">
        <w:rPr>
          <w:rFonts w:cs="Arial"/>
          <w:b w:val="false"/>
          <w:bCs/>
        </w:rPr>
        <w:t xml:space="preserve"> 2024</w:t>
      </w:r>
      <w:r w:rsidRPr="006E7EE2" w:rsidR="00617E22">
        <w:rPr>
          <w:rFonts w:cs="Arial"/>
          <w:b w:val="false"/>
          <w:bCs/>
        </w:rPr>
        <w:t>.</w:t>
      </w:r>
      <w:r w:rsidRPr="006E7EE2" w:rsidR="00B82A55">
        <w:rPr>
          <w:rFonts w:cs="Arial"/>
          <w:b w:val="false"/>
          <w:bCs/>
        </w:rPr>
        <w:t xml:space="preserve"> </w:t>
      </w:r>
    </w:p>
    <w:p w:rsidRPr="006E7EE2" w:rsidR="0071047A" w:rsidP="00FF0648" w:rsidRDefault="00A24FE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u prethodnom postupku </w:t>
      </w:r>
      <w:r w:rsidRPr="006E7EE2" w:rsidR="005F1715">
        <w:rPr>
          <w:rFonts w:cs="Arial"/>
          <w:b w:val="false"/>
        </w:rPr>
        <w:t xml:space="preserve">radi </w:t>
      </w:r>
      <w:r w:rsidRPr="006E7EE2" w:rsidR="00B468D0">
        <w:rPr>
          <w:rFonts w:cs="Arial"/>
          <w:b w:val="false"/>
        </w:rPr>
        <w:t>rasprave o</w:t>
      </w:r>
      <w:r w:rsidRPr="006E7EE2" w:rsidR="00727FC2">
        <w:rPr>
          <w:rFonts w:cs="Arial"/>
          <w:b w:val="false"/>
        </w:rPr>
        <w:t xml:space="preserve"> </w:t>
      </w:r>
      <w:r w:rsidRPr="006E7EE2" w:rsidR="00E279D6">
        <w:rPr>
          <w:rFonts w:cs="Arial"/>
          <w:b w:val="false"/>
        </w:rPr>
        <w:t>pretpostavk</w:t>
      </w:r>
      <w:r w:rsidRPr="006E7EE2" w:rsidR="00B468D0">
        <w:rPr>
          <w:rFonts w:cs="Arial"/>
          <w:b w:val="false"/>
        </w:rPr>
        <w:t>ama</w:t>
      </w:r>
      <w:r w:rsidRPr="006E7EE2" w:rsidR="00E279D6">
        <w:rPr>
          <w:rFonts w:cs="Arial"/>
          <w:b w:val="false"/>
        </w:rPr>
        <w:t xml:space="preserve"> </w:t>
      </w:r>
      <w:r w:rsidRPr="006E7EE2" w:rsidR="006F49A9">
        <w:rPr>
          <w:rFonts w:cs="Arial"/>
          <w:b w:val="false"/>
        </w:rPr>
        <w:t xml:space="preserve">za otvaranje </w:t>
      </w:r>
      <w:r w:rsidRPr="006E7EE2" w:rsidR="00560DA5">
        <w:rPr>
          <w:rFonts w:cs="Arial"/>
          <w:b w:val="false"/>
        </w:rPr>
        <w:t xml:space="preserve">stečajnog </w:t>
      </w:r>
      <w:r w:rsidRPr="006E7EE2" w:rsidR="00613796">
        <w:rPr>
          <w:rFonts w:cs="Arial"/>
          <w:b w:val="false"/>
        </w:rPr>
        <w:t xml:space="preserve">postupka nad </w:t>
      </w:r>
      <w:r w:rsidRPr="006E7EE2" w:rsidR="00DE1769">
        <w:rPr>
          <w:rFonts w:cs="Arial"/>
          <w:b w:val="false"/>
        </w:rPr>
        <w:t>dužnik</w:t>
      </w:r>
      <w:r w:rsidRPr="006E7EE2" w:rsidR="006C6198">
        <w:rPr>
          <w:rFonts w:cs="Arial"/>
          <w:b w:val="false"/>
        </w:rPr>
        <w:t>om</w:t>
      </w:r>
      <w:r w:rsidRPr="006E7EE2" w:rsidR="00FF0648">
        <w:rPr>
          <w:rFonts w:cs="Arial"/>
          <w:b w:val="false"/>
        </w:rPr>
        <w:t xml:space="preserve"> </w:t>
      </w:r>
      <w:r w:rsidRPr="008D6F40" w:rsidR="008D6F40">
        <w:rPr>
          <w:rFonts w:cs="Arial"/>
          <w:b w:val="false"/>
        </w:rPr>
        <w:t>MARKOVIĆ AUTOMOBILI društvo s ograničenom odgovornošću za usluge, Crikvenica, Kralja Tomislava 113</w:t>
      </w:r>
      <w:r w:rsidRPr="006E7EE2" w:rsidR="005F031D">
        <w:rPr>
          <w:rFonts w:cs="Arial"/>
          <w:b w:val="false"/>
        </w:rPr>
        <w:t>.</w:t>
      </w:r>
    </w:p>
    <w:p w:rsidRPr="006E7EE2" w:rsidR="00AE067B" w:rsidP="005B7AC9" w:rsidRDefault="00AE067B">
      <w:pPr>
        <w:jc w:val="both"/>
        <w:rPr>
          <w:rFonts w:cs="Arial"/>
          <w:b w:val="false"/>
        </w:rPr>
      </w:pPr>
    </w:p>
    <w:p w:rsidRPr="006E7EE2" w:rsidR="00011BC6" w:rsidP="005B7AC9" w:rsidRDefault="00011BC6">
      <w:pPr>
        <w:jc w:val="both"/>
        <w:rPr>
          <w:rFonts w:cs="Arial"/>
          <w:b w:val="false"/>
        </w:rPr>
      </w:pPr>
    </w:p>
    <w:p w:rsidRPr="006E7EE2" w:rsidR="00613796" w:rsidP="005B7AC9" w:rsidRDefault="00613796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OD SUDA PRISUTNI:</w:t>
      </w:r>
    </w:p>
    <w:p w:rsidRPr="006E7EE2" w:rsidR="00613796" w:rsidP="005B7AC9" w:rsidRDefault="00D7080F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Daniela Korlević, sutkinja</w:t>
      </w:r>
    </w:p>
    <w:p w:rsidRPr="006E7EE2" w:rsidR="00337EB9" w:rsidP="001B269D" w:rsidRDefault="00907EB8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Dajana Jurković</w:t>
      </w:r>
      <w:r w:rsidRPr="006E7EE2" w:rsidR="00613796">
        <w:rPr>
          <w:rFonts w:cs="Arial"/>
          <w:b w:val="false"/>
        </w:rPr>
        <w:t>, zapisničar</w:t>
      </w:r>
    </w:p>
    <w:p w:rsidRPr="006E7EE2" w:rsidR="00214E49" w:rsidP="001B269D" w:rsidRDefault="00214E49">
      <w:pPr>
        <w:jc w:val="both"/>
        <w:rPr>
          <w:rFonts w:cs="Arial"/>
          <w:b w:val="false"/>
          <w:color w:val="FF0000"/>
        </w:rPr>
      </w:pPr>
    </w:p>
    <w:p w:rsidRPr="006E7EE2" w:rsidR="00AE067B" w:rsidP="0071047A" w:rsidRDefault="00AE067B">
      <w:pPr>
        <w:rPr>
          <w:rFonts w:cs="Arial"/>
          <w:b w:val="false"/>
        </w:rPr>
      </w:pPr>
    </w:p>
    <w:p w:rsidRPr="006E7EE2" w:rsidR="00D92A4E" w:rsidP="00545835" w:rsidRDefault="009168D8">
      <w:pPr>
        <w:jc w:val="center"/>
        <w:rPr>
          <w:rFonts w:cs="Arial"/>
          <w:b w:val="false"/>
        </w:rPr>
      </w:pPr>
      <w:r w:rsidRPr="006E7EE2">
        <w:rPr>
          <w:rFonts w:cs="Arial"/>
          <w:b w:val="false"/>
        </w:rPr>
        <w:t>Početak u</w:t>
      </w:r>
      <w:r w:rsidRPr="006E7EE2" w:rsidR="00CF16F2">
        <w:rPr>
          <w:rFonts w:cs="Arial"/>
          <w:b w:val="false"/>
        </w:rPr>
        <w:t xml:space="preserve"> </w:t>
      </w:r>
      <w:r w:rsidRPr="006E7EE2" w:rsidR="00907EB8">
        <w:rPr>
          <w:rFonts w:cs="Arial"/>
          <w:b w:val="false"/>
        </w:rPr>
        <w:t>09</w:t>
      </w:r>
      <w:r w:rsidRPr="006E7EE2" w:rsidR="00613796">
        <w:rPr>
          <w:rFonts w:cs="Arial"/>
          <w:b w:val="false"/>
        </w:rPr>
        <w:t>:</w:t>
      </w:r>
      <w:r w:rsidRPr="006E7EE2" w:rsidR="003071E5">
        <w:rPr>
          <w:rFonts w:cs="Arial"/>
          <w:b w:val="false"/>
        </w:rPr>
        <w:t>30</w:t>
      </w:r>
      <w:r w:rsidRPr="006E7EE2" w:rsidR="00613796">
        <w:rPr>
          <w:rFonts w:cs="Arial"/>
          <w:b w:val="false"/>
        </w:rPr>
        <w:t xml:space="preserve"> sati</w:t>
      </w:r>
    </w:p>
    <w:p w:rsidRPr="006E7EE2" w:rsidR="002535CE" w:rsidP="005B7AC9" w:rsidRDefault="002535CE">
      <w:pPr>
        <w:jc w:val="both"/>
        <w:rPr>
          <w:rFonts w:cs="Arial"/>
          <w:b w:val="false"/>
        </w:rPr>
      </w:pPr>
    </w:p>
    <w:p w:rsidRPr="006E7EE2" w:rsidR="00011BC6" w:rsidP="005B7AC9" w:rsidRDefault="00011BC6">
      <w:pPr>
        <w:jc w:val="both"/>
        <w:rPr>
          <w:rFonts w:cs="Arial"/>
          <w:b w:val="false"/>
        </w:rPr>
      </w:pPr>
    </w:p>
    <w:p w:rsidRPr="006E7EE2" w:rsidR="00BA4D2C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Utvrđuje se da su na današnje ročište pristupili:</w:t>
      </w:r>
    </w:p>
    <w:p w:rsidRPr="00880440" w:rsidR="00BA4D2C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Za predlagatelja: </w:t>
      </w:r>
      <w:r w:rsidRPr="008D6F40" w:rsidR="008D6F40">
        <w:rPr>
          <w:rFonts w:cs="Arial"/>
          <w:b w:val="false"/>
        </w:rPr>
        <w:t xml:space="preserve">nitko, dostava poziva uredno iskazana  </w:t>
      </w:r>
      <w:r w:rsidRPr="00880440">
        <w:rPr>
          <w:rFonts w:cs="Arial"/>
          <w:b w:val="false"/>
        </w:rPr>
        <w:t xml:space="preserve">  </w:t>
      </w:r>
    </w:p>
    <w:p w:rsidRPr="00880440" w:rsidR="00BA4D2C" w:rsidP="00BA4D2C" w:rsidRDefault="00BA4D2C">
      <w:pPr>
        <w:jc w:val="both"/>
        <w:rPr>
          <w:rFonts w:cs="Arial"/>
          <w:b w:val="false"/>
        </w:rPr>
      </w:pPr>
      <w:r w:rsidRPr="00880440">
        <w:rPr>
          <w:rFonts w:cs="Arial"/>
          <w:b w:val="false"/>
        </w:rPr>
        <w:t xml:space="preserve">Za dužnika: </w:t>
      </w:r>
      <w:r w:rsidRPr="00CB3D6A" w:rsidR="00CB3D6A">
        <w:rPr>
          <w:rFonts w:cs="Arial"/>
          <w:b w:val="false"/>
        </w:rPr>
        <w:t xml:space="preserve">nitko, dostava poziva uredno iskazana  </w:t>
      </w:r>
    </w:p>
    <w:p w:rsidRPr="006E7EE2" w:rsidR="002535CE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Za FINA: nitko, dostava poziva uredno iskazana  </w:t>
      </w:r>
    </w:p>
    <w:p w:rsidRPr="006E7EE2" w:rsidR="00FD73F7" w:rsidP="00BA4D2C" w:rsidRDefault="00FD73F7">
      <w:pPr>
        <w:jc w:val="both"/>
        <w:rPr>
          <w:rFonts w:cs="Arial"/>
          <w:b w:val="false"/>
          <w:bCs/>
        </w:rPr>
      </w:pPr>
    </w:p>
    <w:p w:rsidR="0003155A" w:rsidP="00222484" w:rsidRDefault="008D6F40">
      <w:pPr>
        <w:ind w:firstLine="720"/>
        <w:jc w:val="both"/>
        <w:rPr>
          <w:rFonts w:cs="Arial"/>
          <w:b w:val="false"/>
          <w:bCs/>
        </w:rPr>
      </w:pPr>
      <w:r w:rsidRPr="008D6F40">
        <w:rPr>
          <w:rFonts w:cs="Arial"/>
          <w:b w:val="false"/>
          <w:bCs/>
        </w:rPr>
        <w:t>Utvrđuje se da spisu pril</w:t>
      </w:r>
      <w:r>
        <w:rPr>
          <w:rFonts w:cs="Arial"/>
          <w:b w:val="false"/>
          <w:bCs/>
        </w:rPr>
        <w:t>eži podnesak predlagatelja od 7. lipnja</w:t>
      </w:r>
      <w:r w:rsidRPr="008D6F40">
        <w:rPr>
          <w:rFonts w:cs="Arial"/>
          <w:b w:val="false"/>
          <w:bCs/>
        </w:rPr>
        <w:t xml:space="preserve"> 2024. prema kojem dužnik na dan </w:t>
      </w:r>
      <w:r>
        <w:rPr>
          <w:rFonts w:cs="Arial"/>
          <w:b w:val="false"/>
          <w:bCs/>
        </w:rPr>
        <w:t>7. lipnja</w:t>
      </w:r>
      <w:r w:rsidRPr="008D6F40">
        <w:rPr>
          <w:rFonts w:cs="Arial"/>
          <w:b w:val="false"/>
          <w:bCs/>
        </w:rPr>
        <w:t xml:space="preserve"> 2024. u Očevidniku redoslijeda osnova za plaćanje ima evidentirane neizvršene osnove za plaćanje u neprekinutom razdoblju od 1</w:t>
      </w:r>
      <w:r>
        <w:rPr>
          <w:rFonts w:cs="Arial"/>
          <w:b w:val="false"/>
          <w:bCs/>
        </w:rPr>
        <w:t>6</w:t>
      </w:r>
      <w:r w:rsidRPr="008D6F40">
        <w:rPr>
          <w:rFonts w:cs="Arial"/>
          <w:b w:val="false"/>
          <w:bCs/>
        </w:rPr>
        <w:t>3 dana u ukupnom iznosu od 2.798,86</w:t>
      </w:r>
      <w:r>
        <w:rPr>
          <w:rFonts w:cs="Arial"/>
          <w:b w:val="false"/>
          <w:bCs/>
        </w:rPr>
        <w:t xml:space="preserve"> </w:t>
      </w:r>
      <w:r w:rsidRPr="008D6F40">
        <w:rPr>
          <w:rFonts w:cs="Arial"/>
          <w:b w:val="false"/>
          <w:bCs/>
        </w:rPr>
        <w:t>EUR.</w:t>
      </w:r>
    </w:p>
    <w:p w:rsidRPr="006E7EE2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6E7EE2" w:rsidR="0003155A" w:rsidP="00222484" w:rsidRDefault="00907EB8">
      <w:pPr>
        <w:ind w:firstLine="720"/>
        <w:jc w:val="both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Utvrđuje se da je privremeni stečajni upravitelj po nalogu suda 1</w:t>
      </w:r>
      <w:r w:rsidR="008D6F40">
        <w:rPr>
          <w:rFonts w:cs="Arial"/>
          <w:b w:val="false"/>
          <w:bCs/>
        </w:rPr>
        <w:t>8</w:t>
      </w:r>
      <w:r w:rsidRPr="006E7EE2">
        <w:rPr>
          <w:rFonts w:cs="Arial"/>
          <w:b w:val="false"/>
          <w:bCs/>
        </w:rPr>
        <w:t xml:space="preserve">. lipnja 2024. podnio pisano izvješće u kojem je iznio svoje mišljenje o gospodarsko – financijskom stanju dužnika, o tome postoji li razlog </w:t>
      </w:r>
      <w:r w:rsidRPr="00E93571">
        <w:rPr>
          <w:rFonts w:cs="Arial"/>
          <w:b w:val="false"/>
          <w:bCs/>
        </w:rPr>
        <w:t xml:space="preserve">za otvaranje stečajnog postupka i mogu li se imovinom dužnika namiriti troškovi postupka. Izvješće privremenog stečajnog upravitelja je objavljeno na mrežnoj stranici e – Oglasnoj ploči sudova </w:t>
      </w:r>
      <w:r w:rsidRPr="00E93571" w:rsidR="00E93571">
        <w:rPr>
          <w:rFonts w:cs="Arial"/>
          <w:b w:val="false"/>
          <w:bCs/>
        </w:rPr>
        <w:t>18</w:t>
      </w:r>
      <w:r w:rsidRPr="00E93571">
        <w:rPr>
          <w:rFonts w:cs="Arial"/>
          <w:b w:val="false"/>
          <w:bCs/>
        </w:rPr>
        <w:t>. lipnja 2024.</w:t>
      </w:r>
    </w:p>
    <w:p w:rsidRPr="006E7EE2" w:rsidR="00907EB8" w:rsidP="00222484" w:rsidRDefault="00907EB8">
      <w:pPr>
        <w:ind w:firstLine="720"/>
        <w:jc w:val="both"/>
        <w:rPr>
          <w:rFonts w:cs="Arial"/>
          <w:b w:val="false"/>
          <w:bCs/>
        </w:rPr>
      </w:pPr>
    </w:p>
    <w:p w:rsidRPr="006E7EE2" w:rsidR="00A2673C" w:rsidP="00A2673C" w:rsidRDefault="00A2673C">
      <w:pPr>
        <w:ind w:firstLine="720"/>
        <w:jc w:val="both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Privremeni stečajni upravitelj u prethodnom postupku utvrdio je slijedeće:</w:t>
      </w:r>
    </w:p>
    <w:p w:rsidR="008D6F40" w:rsidP="00FE5DC4" w:rsidRDefault="00CC44AF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u svom izvješću naveo je da je dužnik vlasnik sljedećih  motornih vozila: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1. Vrsta vozila L7 - MOTOCIKL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ADLY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Tip vozila MK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 320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2009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15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RFLFG28209A000062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Datum odjave: 03.08.2023. godine,</w:t>
      </w: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lastRenderedPageBreak/>
        <w:t>2. Vrsta vozila M1 - OSOBNI AUTOMOBIL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OPEL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Tip vozila MERIVA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 1,7 TDR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2009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74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W0L0XCE7594117633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Datum odjave: 16.10.2023. godine,</w:t>
      </w: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3. Vrsta vozila M1 - OSOBNI AUTOMOBIL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MERCEDES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Tip vozila KLASA B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2007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80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WDD2452071J279121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Datum odjave: 12.10.2022. godine,</w:t>
      </w: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4. Vrsta vozila M1 - OSOBNI AUTOMOBIL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SEAT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Tip vozila LEON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 1.6 TDI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2010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77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VSSZZZ1PZAR060919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Datum odjave: 26.04.2022. godine,</w:t>
      </w: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5. Vrsta vozila M1 - OSOBNI AUTOMOBIL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SMART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Tip vozila FORFOUR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2015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66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WME4530441Y050808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Datum odjave: 16.10.2023. godine,</w:t>
      </w: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6. Vrsta vozila M1 - OSOBNI AUTOMOBIL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SMART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Tip vozila FORTWO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 COUPE CDI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2003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37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WME4503301J049631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Datum odjave: 12.10.2022. godine,</w:t>
      </w: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7. Vrsta vozila M1 - OSOBNI AUTOMOBIL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Marka vozila SMART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lastRenderedPageBreak/>
        <w:t>Tip vozila FORTWO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Model vozila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Godina proizvodnje 2000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Snaga motora (u kW) 40</w:t>
      </w:r>
    </w:p>
    <w:p w:rsidRPr="00CC44AF" w:rsidR="00CC44AF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Broj šasije WME01MC01YH037700</w:t>
      </w:r>
    </w:p>
    <w:p w:rsidR="008D6F40" w:rsidP="00CC44AF" w:rsidRDefault="00CC44AF">
      <w:pPr>
        <w:ind w:firstLine="720"/>
        <w:jc w:val="both"/>
        <w:rPr>
          <w:rFonts w:cs="Arial"/>
          <w:b w:val="false"/>
        </w:rPr>
      </w:pPr>
      <w:r w:rsidRPr="00CC44AF">
        <w:rPr>
          <w:rFonts w:cs="Arial"/>
          <w:b w:val="false"/>
        </w:rPr>
        <w:t>- Vozilo nije odjavljeno.</w:t>
      </w:r>
    </w:p>
    <w:p w:rsidR="008D6F40" w:rsidP="00FE5DC4" w:rsidRDefault="008D6F40">
      <w:pPr>
        <w:ind w:firstLine="720"/>
        <w:jc w:val="both"/>
        <w:rPr>
          <w:rFonts w:cs="Arial"/>
          <w:b w:val="false"/>
        </w:rPr>
      </w:pPr>
    </w:p>
    <w:p w:rsidR="00CC44AF" w:rsidP="00CC44AF" w:rsidRDefault="00CC44AF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Prema GFI </w:t>
      </w:r>
      <w:r w:rsidRPr="00CC44AF">
        <w:rPr>
          <w:rFonts w:cs="Arial"/>
          <w:b w:val="false"/>
        </w:rPr>
        <w:t>na dan 31.</w:t>
      </w:r>
      <w:r>
        <w:rPr>
          <w:rFonts w:cs="Arial"/>
          <w:b w:val="false"/>
        </w:rPr>
        <w:t xml:space="preserve"> prosinca </w:t>
      </w:r>
      <w:r w:rsidRPr="00CC44AF">
        <w:rPr>
          <w:rFonts w:cs="Arial"/>
          <w:b w:val="false"/>
        </w:rPr>
        <w:t xml:space="preserve">2023. </w:t>
      </w:r>
      <w:r>
        <w:rPr>
          <w:rFonts w:cs="Arial"/>
          <w:b w:val="false"/>
        </w:rPr>
        <w:t xml:space="preserve">dužnik ima iskazanu </w:t>
      </w:r>
      <w:r w:rsidRPr="00CC44AF">
        <w:rPr>
          <w:rFonts w:cs="Arial"/>
          <w:b w:val="false"/>
        </w:rPr>
        <w:t>dugotrajn</w:t>
      </w:r>
      <w:r>
        <w:rPr>
          <w:rFonts w:cs="Arial"/>
          <w:b w:val="false"/>
        </w:rPr>
        <w:t>u</w:t>
      </w:r>
      <w:r w:rsidRPr="00CC44AF">
        <w:rPr>
          <w:rFonts w:cs="Arial"/>
          <w:b w:val="false"/>
        </w:rPr>
        <w:t xml:space="preserve"> imovin</w:t>
      </w:r>
      <w:r w:rsidR="001C27D2">
        <w:rPr>
          <w:rFonts w:cs="Arial"/>
          <w:b w:val="false"/>
        </w:rPr>
        <w:t>u</w:t>
      </w:r>
      <w:r w:rsidRPr="00CC44AF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–</w:t>
      </w:r>
      <w:r w:rsidRPr="00CC44AF">
        <w:rPr>
          <w:rFonts w:cs="Arial"/>
          <w:b w:val="false"/>
        </w:rPr>
        <w:t xml:space="preserve"> materijaln</w:t>
      </w:r>
      <w:r>
        <w:rPr>
          <w:rFonts w:cs="Arial"/>
          <w:b w:val="false"/>
        </w:rPr>
        <w:t>u imovin</w:t>
      </w:r>
      <w:r w:rsidR="001C27D2">
        <w:rPr>
          <w:rFonts w:cs="Arial"/>
          <w:b w:val="false"/>
        </w:rPr>
        <w:t>u</w:t>
      </w:r>
      <w:r>
        <w:rPr>
          <w:rFonts w:cs="Arial"/>
          <w:b w:val="false"/>
        </w:rPr>
        <w:t xml:space="preserve"> </w:t>
      </w:r>
      <w:r w:rsidRPr="00CC44AF">
        <w:rPr>
          <w:rFonts w:cs="Arial"/>
          <w:b w:val="false"/>
        </w:rPr>
        <w:t>u iznosu od 8.089,96 EUR, te kratkotrajn</w:t>
      </w:r>
      <w:r w:rsidR="001C27D2">
        <w:rPr>
          <w:rFonts w:cs="Arial"/>
          <w:b w:val="false"/>
        </w:rPr>
        <w:t>u</w:t>
      </w:r>
      <w:r w:rsidRPr="00CC44AF">
        <w:rPr>
          <w:rFonts w:cs="Arial"/>
          <w:b w:val="false"/>
        </w:rPr>
        <w:t xml:space="preserve"> imovin</w:t>
      </w:r>
      <w:r w:rsidR="001C27D2">
        <w:rPr>
          <w:rFonts w:cs="Arial"/>
          <w:b w:val="false"/>
        </w:rPr>
        <w:t>u</w:t>
      </w:r>
      <w:r w:rsidRPr="00CC44AF">
        <w:rPr>
          <w:rFonts w:cs="Arial"/>
          <w:b w:val="false"/>
        </w:rPr>
        <w:t xml:space="preserve"> u iznosu od 6.130,01 EUR, od</w:t>
      </w:r>
      <w:r>
        <w:rPr>
          <w:rFonts w:cs="Arial"/>
          <w:b w:val="false"/>
        </w:rPr>
        <w:t xml:space="preserve"> </w:t>
      </w:r>
      <w:r w:rsidRPr="00CC44AF">
        <w:rPr>
          <w:rFonts w:cs="Arial"/>
          <w:b w:val="false"/>
        </w:rPr>
        <w:t>toga potraživanja u iznosu od 1.299,67 EUR te novac u banci i blagajni u iznosu od 4.830,34</w:t>
      </w:r>
      <w:r>
        <w:rPr>
          <w:rFonts w:cs="Arial"/>
          <w:b w:val="false"/>
        </w:rPr>
        <w:t xml:space="preserve"> </w:t>
      </w:r>
      <w:r w:rsidRPr="00CC44AF">
        <w:rPr>
          <w:rFonts w:cs="Arial"/>
          <w:b w:val="false"/>
        </w:rPr>
        <w:t>EUR.</w:t>
      </w:r>
    </w:p>
    <w:p w:rsidR="00CC44AF" w:rsidP="00FE5DC4" w:rsidRDefault="00CC44AF">
      <w:pPr>
        <w:ind w:firstLine="720"/>
        <w:jc w:val="both"/>
        <w:rPr>
          <w:rFonts w:cs="Arial"/>
          <w:b w:val="false"/>
        </w:rPr>
      </w:pPr>
    </w:p>
    <w:p w:rsidR="00CC44AF" w:rsidP="001C27D2" w:rsidRDefault="001C27D2">
      <w:pPr>
        <w:ind w:firstLine="720"/>
        <w:jc w:val="both"/>
        <w:rPr>
          <w:rFonts w:cs="Arial"/>
          <w:b w:val="false"/>
        </w:rPr>
      </w:pPr>
      <w:r w:rsidRPr="001C27D2">
        <w:rPr>
          <w:rFonts w:cs="Arial"/>
          <w:b w:val="false"/>
        </w:rPr>
        <w:t xml:space="preserve">S obzirom da </w:t>
      </w:r>
      <w:r>
        <w:rPr>
          <w:rFonts w:cs="Arial"/>
          <w:b w:val="false"/>
        </w:rPr>
        <w:t>privremeni stečajni upravitelj nije izvršio</w:t>
      </w:r>
      <w:r w:rsidRPr="001C27D2">
        <w:rPr>
          <w:rFonts w:cs="Arial"/>
          <w:b w:val="false"/>
        </w:rPr>
        <w:t xml:space="preserve"> uvid u knjige i poslovnu dokumentaciju dužnika te da od osobe</w:t>
      </w:r>
      <w:r>
        <w:rPr>
          <w:rFonts w:cs="Arial"/>
          <w:b w:val="false"/>
        </w:rPr>
        <w:t xml:space="preserve"> </w:t>
      </w:r>
      <w:r w:rsidRPr="001C27D2">
        <w:rPr>
          <w:rFonts w:cs="Arial"/>
          <w:b w:val="false"/>
        </w:rPr>
        <w:t>ovlaštene za zastupanje</w:t>
      </w:r>
      <w:r>
        <w:rPr>
          <w:rFonts w:cs="Arial"/>
          <w:b w:val="false"/>
        </w:rPr>
        <w:t xml:space="preserve"> dužnika</w:t>
      </w:r>
      <w:r w:rsidRPr="001C27D2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nije zaprimio</w:t>
      </w:r>
      <w:r w:rsidRPr="001C27D2">
        <w:rPr>
          <w:rFonts w:cs="Arial"/>
          <w:b w:val="false"/>
        </w:rPr>
        <w:t xml:space="preserve"> nikakve informacije niti dokaze, nije moguće utvrditi</w:t>
      </w:r>
      <w:r>
        <w:rPr>
          <w:rFonts w:cs="Arial"/>
          <w:b w:val="false"/>
        </w:rPr>
        <w:t xml:space="preserve"> jesu li</w:t>
      </w:r>
      <w:r w:rsidRPr="001C27D2">
        <w:rPr>
          <w:rFonts w:cs="Arial"/>
          <w:b w:val="false"/>
        </w:rPr>
        <w:t xml:space="preserve"> navedena vozila i dalje u vlasništvu društva niti na koji način su ista eventualno otuđena.</w:t>
      </w:r>
    </w:p>
    <w:p w:rsidR="00CC44AF" w:rsidP="00FE5DC4" w:rsidRDefault="00CC44AF">
      <w:pPr>
        <w:ind w:firstLine="720"/>
        <w:jc w:val="both"/>
        <w:rPr>
          <w:rFonts w:cs="Arial"/>
          <w:b w:val="false"/>
        </w:rPr>
      </w:pPr>
    </w:p>
    <w:p w:rsidR="001C27D2" w:rsidP="002D5A1F" w:rsidRDefault="002D5A1F">
      <w:pPr>
        <w:ind w:firstLine="720"/>
        <w:jc w:val="both"/>
        <w:rPr>
          <w:rFonts w:cs="Arial"/>
          <w:b w:val="false"/>
        </w:rPr>
      </w:pPr>
      <w:r w:rsidRPr="002D5A1F">
        <w:rPr>
          <w:rFonts w:cs="Arial"/>
          <w:b w:val="false"/>
        </w:rPr>
        <w:t>Prema podacima iz Očevidnika redoslijeda za plaćanje na dan 07. lipnja 2024. godine utvrđene</w:t>
      </w:r>
      <w:r>
        <w:rPr>
          <w:rFonts w:cs="Arial"/>
          <w:b w:val="false"/>
        </w:rPr>
        <w:t xml:space="preserve"> </w:t>
      </w:r>
      <w:r w:rsidRPr="002D5A1F">
        <w:rPr>
          <w:rFonts w:cs="Arial"/>
          <w:b w:val="false"/>
        </w:rPr>
        <w:t>su nepodmirene obveze za plaćanje u iznosu od 2.798,86 EUR.</w:t>
      </w:r>
    </w:p>
    <w:p w:rsidR="00CC44AF" w:rsidP="00FE5DC4" w:rsidRDefault="00CC44AF">
      <w:pPr>
        <w:ind w:firstLine="720"/>
        <w:jc w:val="both"/>
        <w:rPr>
          <w:rFonts w:cs="Arial"/>
          <w:b w:val="false"/>
        </w:rPr>
      </w:pPr>
    </w:p>
    <w:p w:rsidRPr="002D5A1F" w:rsidR="008B1CAE" w:rsidP="00FE5DC4" w:rsidRDefault="008B1CAE">
      <w:pPr>
        <w:ind w:firstLine="720"/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Privremeni stečajni upravitelj sačinio je </w:t>
      </w:r>
      <w:r w:rsidR="006E7EE2">
        <w:rPr>
          <w:rFonts w:cs="Arial"/>
          <w:b w:val="false"/>
        </w:rPr>
        <w:t>predračun</w:t>
      </w:r>
      <w:r w:rsidRPr="006E7EE2">
        <w:rPr>
          <w:rFonts w:cs="Arial"/>
          <w:b w:val="false"/>
        </w:rPr>
        <w:t xml:space="preserve"> predvidivih troškova </w:t>
      </w:r>
      <w:r w:rsidR="002D5A1F">
        <w:rPr>
          <w:rFonts w:cs="Arial"/>
          <w:b w:val="false"/>
        </w:rPr>
        <w:t xml:space="preserve">prethodnog i </w:t>
      </w:r>
      <w:r w:rsidRPr="006E7EE2">
        <w:rPr>
          <w:rFonts w:cs="Arial"/>
          <w:b w:val="false"/>
        </w:rPr>
        <w:t>otvorenog stečajnog po</w:t>
      </w:r>
      <w:r w:rsidRPr="006E7EE2" w:rsidR="00DF7846">
        <w:rPr>
          <w:rFonts w:cs="Arial"/>
          <w:b w:val="false"/>
        </w:rPr>
        <w:t>s</w:t>
      </w:r>
      <w:r w:rsidRPr="006E7EE2">
        <w:rPr>
          <w:rFonts w:cs="Arial"/>
          <w:b w:val="false"/>
        </w:rPr>
        <w:t xml:space="preserve">tupka za razdoblje od </w:t>
      </w:r>
      <w:r w:rsidRPr="002D5A1F" w:rsidR="002D5A1F">
        <w:rPr>
          <w:rFonts w:cs="Arial"/>
          <w:b w:val="false"/>
        </w:rPr>
        <w:t>šest</w:t>
      </w:r>
      <w:r w:rsidRPr="002D5A1F">
        <w:rPr>
          <w:rFonts w:cs="Arial"/>
          <w:b w:val="false"/>
        </w:rPr>
        <w:t xml:space="preserve"> mjese</w:t>
      </w:r>
      <w:r w:rsidRPr="002D5A1F" w:rsidR="00DF7846">
        <w:rPr>
          <w:rFonts w:cs="Arial"/>
          <w:b w:val="false"/>
        </w:rPr>
        <w:t>c</w:t>
      </w:r>
      <w:r w:rsidRPr="002D5A1F">
        <w:rPr>
          <w:rFonts w:cs="Arial"/>
          <w:b w:val="false"/>
        </w:rPr>
        <w:t>i</w:t>
      </w:r>
      <w:r w:rsidRPr="002D5A1F" w:rsidR="00DF7846">
        <w:rPr>
          <w:rFonts w:cs="Arial"/>
          <w:b w:val="false"/>
        </w:rPr>
        <w:t xml:space="preserve"> u</w:t>
      </w:r>
      <w:r w:rsidRPr="002D5A1F" w:rsidR="006E7EE2">
        <w:rPr>
          <w:rFonts w:cs="Arial"/>
          <w:b w:val="false"/>
        </w:rPr>
        <w:t xml:space="preserve"> ukupnom</w:t>
      </w:r>
      <w:r w:rsidRPr="002D5A1F" w:rsidR="00DF7846">
        <w:rPr>
          <w:rFonts w:cs="Arial"/>
          <w:b w:val="false"/>
        </w:rPr>
        <w:t xml:space="preserve"> iznosu od </w:t>
      </w:r>
      <w:r w:rsidRPr="002D5A1F" w:rsidR="002D5A1F">
        <w:rPr>
          <w:rFonts w:cs="Arial"/>
          <w:b w:val="false"/>
        </w:rPr>
        <w:t xml:space="preserve">1.778,43 </w:t>
      </w:r>
      <w:r w:rsidRPr="002D5A1F" w:rsidR="00DF7846">
        <w:rPr>
          <w:rFonts w:cs="Arial"/>
          <w:b w:val="false"/>
        </w:rPr>
        <w:t>EUR</w:t>
      </w:r>
      <w:r w:rsidRPr="002D5A1F">
        <w:rPr>
          <w:rFonts w:cs="Arial"/>
          <w:b w:val="false"/>
        </w:rPr>
        <w:t xml:space="preserve">, a koji se </w:t>
      </w:r>
      <w:r w:rsidRPr="002D5A1F" w:rsidR="006E7EE2">
        <w:rPr>
          <w:rFonts w:cs="Arial"/>
          <w:b w:val="false"/>
        </w:rPr>
        <w:t>odnose na</w:t>
      </w:r>
      <w:r w:rsidRPr="002D5A1F">
        <w:rPr>
          <w:rFonts w:cs="Arial"/>
          <w:b w:val="false"/>
        </w:rPr>
        <w:t>: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1. </w:t>
      </w:r>
      <w:r w:rsidRPr="002D5A1F">
        <w:rPr>
          <w:rFonts w:cs="Arial"/>
          <w:b w:val="false"/>
          <w:bCs/>
        </w:rPr>
        <w:t xml:space="preserve">Troškovi knjigovodstva </w:t>
      </w:r>
      <w:r>
        <w:rPr>
          <w:rFonts w:cs="Arial"/>
          <w:b w:val="false"/>
          <w:bCs/>
        </w:rPr>
        <w:t xml:space="preserve">u iznosu od </w:t>
      </w:r>
      <w:r w:rsidRPr="002D5A1F">
        <w:rPr>
          <w:rFonts w:cs="Arial"/>
          <w:b w:val="false"/>
          <w:bCs/>
        </w:rPr>
        <w:t>132,72 EUR + pdv 796,32 EUR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>2. Izrada pečata</w:t>
      </w:r>
      <w:r>
        <w:rPr>
          <w:rFonts w:cs="Arial"/>
          <w:b w:val="false"/>
          <w:bCs/>
        </w:rPr>
        <w:t xml:space="preserve"> u iznosu od</w:t>
      </w:r>
      <w:r w:rsidRPr="002D5A1F">
        <w:rPr>
          <w:rFonts w:cs="Arial"/>
          <w:b w:val="false"/>
          <w:bCs/>
        </w:rPr>
        <w:t xml:space="preserve"> 10,61 EUR + pdv 13,26 EUR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 xml:space="preserve">3. Otvaranje računa </w:t>
      </w:r>
      <w:r>
        <w:rPr>
          <w:rFonts w:cs="Arial"/>
          <w:b w:val="false"/>
          <w:bCs/>
        </w:rPr>
        <w:t xml:space="preserve">u iznosu od </w:t>
      </w:r>
      <w:r w:rsidRPr="002D5A1F">
        <w:rPr>
          <w:rFonts w:cs="Arial"/>
          <w:b w:val="false"/>
          <w:bCs/>
        </w:rPr>
        <w:t>13,27 EUR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 xml:space="preserve">4. Vođenje računa </w:t>
      </w:r>
      <w:r>
        <w:rPr>
          <w:rFonts w:cs="Arial"/>
          <w:b w:val="false"/>
          <w:bCs/>
        </w:rPr>
        <w:t xml:space="preserve">u iznosu od </w:t>
      </w:r>
      <w:r w:rsidRPr="002D5A1F">
        <w:rPr>
          <w:rFonts w:cs="Arial"/>
          <w:b w:val="false"/>
          <w:bCs/>
        </w:rPr>
        <w:t>23,88 EUR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>5. Materijalni troškovi (poštanski troškovi,</w:t>
      </w:r>
      <w:r>
        <w:rPr>
          <w:rFonts w:cs="Arial"/>
          <w:b w:val="false"/>
          <w:bCs/>
        </w:rPr>
        <w:t xml:space="preserve"> </w:t>
      </w:r>
      <w:r w:rsidRPr="002D5A1F">
        <w:rPr>
          <w:rFonts w:cs="Arial"/>
          <w:b w:val="false"/>
          <w:bCs/>
        </w:rPr>
        <w:t>troškovi pribave potvrda i dr.)</w:t>
      </w:r>
      <w:r>
        <w:rPr>
          <w:rFonts w:cs="Arial"/>
          <w:b w:val="false"/>
          <w:bCs/>
        </w:rPr>
        <w:t xml:space="preserve"> u iznosu od </w:t>
      </w:r>
      <w:r w:rsidRPr="002D5A1F">
        <w:rPr>
          <w:rFonts w:cs="Arial"/>
          <w:b w:val="false"/>
          <w:bCs/>
        </w:rPr>
        <w:t>132,72 EUR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 xml:space="preserve">6. Putni troškovi - Zagreb </w:t>
      </w:r>
      <w:r>
        <w:rPr>
          <w:rFonts w:cs="Arial"/>
          <w:b w:val="false"/>
          <w:bCs/>
        </w:rPr>
        <w:t>–</w:t>
      </w:r>
      <w:r w:rsidRPr="002D5A1F">
        <w:rPr>
          <w:rFonts w:cs="Arial"/>
          <w:b w:val="false"/>
          <w:bCs/>
        </w:rPr>
        <w:t xml:space="preserve"> Rijeka</w:t>
      </w:r>
      <w:r>
        <w:rPr>
          <w:rFonts w:cs="Arial"/>
          <w:b w:val="false"/>
          <w:bCs/>
        </w:rPr>
        <w:t xml:space="preserve"> </w:t>
      </w:r>
      <w:r w:rsidRPr="002D5A1F">
        <w:rPr>
          <w:rFonts w:cs="Arial"/>
          <w:b w:val="false"/>
          <w:bCs/>
        </w:rPr>
        <w:t>-ročište radi očitovanja o prijedlogu za</w:t>
      </w:r>
    </w:p>
    <w:p w:rsidRPr="002D5A1F" w:rsidR="002D5A1F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>pokretanje stečajnog postupka</w:t>
      </w:r>
      <w:r>
        <w:rPr>
          <w:rFonts w:cs="Arial"/>
          <w:b w:val="false"/>
          <w:bCs/>
        </w:rPr>
        <w:t xml:space="preserve"> u iznosu od </w:t>
      </w:r>
      <w:r w:rsidRPr="002D5A1F">
        <w:rPr>
          <w:rFonts w:cs="Arial"/>
          <w:b w:val="false"/>
          <w:bCs/>
        </w:rPr>
        <w:t xml:space="preserve">135,37 EUR </w:t>
      </w:r>
    </w:p>
    <w:p w:rsidR="008B1CAE" w:rsidP="002D5A1F" w:rsidRDefault="002D5A1F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2D5A1F">
        <w:rPr>
          <w:rFonts w:cs="Arial"/>
          <w:b w:val="false"/>
          <w:bCs/>
        </w:rPr>
        <w:t xml:space="preserve">7. Nagrada </w:t>
      </w:r>
      <w:r>
        <w:rPr>
          <w:rFonts w:cs="Arial"/>
          <w:b w:val="false"/>
          <w:bCs/>
        </w:rPr>
        <w:t xml:space="preserve">za rad </w:t>
      </w:r>
      <w:r w:rsidRPr="002D5A1F">
        <w:rPr>
          <w:rFonts w:cs="Arial"/>
          <w:b w:val="false"/>
          <w:bCs/>
        </w:rPr>
        <w:t>privremenom stečajnom</w:t>
      </w:r>
      <w:r>
        <w:rPr>
          <w:rFonts w:cs="Arial"/>
          <w:b w:val="false"/>
          <w:bCs/>
        </w:rPr>
        <w:t xml:space="preserve"> </w:t>
      </w:r>
      <w:r w:rsidRPr="002D5A1F">
        <w:rPr>
          <w:rFonts w:cs="Arial"/>
          <w:b w:val="false"/>
          <w:bCs/>
        </w:rPr>
        <w:t>upravitelju</w:t>
      </w:r>
      <w:r>
        <w:rPr>
          <w:rFonts w:cs="Arial"/>
          <w:b w:val="false"/>
          <w:bCs/>
        </w:rPr>
        <w:t xml:space="preserve"> u iznosu od </w:t>
      </w:r>
      <w:r w:rsidRPr="002D5A1F">
        <w:rPr>
          <w:rFonts w:cs="Arial"/>
          <w:b w:val="false"/>
          <w:bCs/>
        </w:rPr>
        <w:t>663,61 EUR</w:t>
      </w:r>
      <w:r>
        <w:rPr>
          <w:rFonts w:cs="Arial"/>
          <w:b w:val="false"/>
          <w:bCs/>
        </w:rPr>
        <w:t>.</w:t>
      </w:r>
      <w:r w:rsidRPr="002D5A1F">
        <w:rPr>
          <w:rFonts w:cs="Arial"/>
          <w:b w:val="false"/>
          <w:bCs/>
        </w:rPr>
        <w:t xml:space="preserve"> </w:t>
      </w:r>
    </w:p>
    <w:p w:rsidRPr="006E7EE2" w:rsidR="008D6F40" w:rsidP="008B1CAE" w:rsidRDefault="008D6F40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</w:p>
    <w:p w:rsidRPr="00D73796" w:rsidR="005C3AA6" w:rsidP="002D5A1F" w:rsidRDefault="00A01534">
      <w:pPr>
        <w:ind w:firstLine="720"/>
        <w:jc w:val="both"/>
        <w:rPr>
          <w:rFonts w:cs="Arial"/>
          <w:b w:val="false"/>
          <w:bCs/>
        </w:rPr>
      </w:pPr>
      <w:r w:rsidRPr="00D73796">
        <w:rPr>
          <w:rFonts w:cs="Arial"/>
          <w:b w:val="false"/>
          <w:bCs/>
        </w:rPr>
        <w:t xml:space="preserve">Utvrđuje se da prema Očevidniku neizvršenih osnova za plaćanje na dan </w:t>
      </w:r>
      <w:r w:rsidRPr="00D73796" w:rsidR="003071E5">
        <w:rPr>
          <w:rFonts w:cs="Arial"/>
          <w:b w:val="false"/>
          <w:bCs/>
        </w:rPr>
        <w:t>1</w:t>
      </w:r>
      <w:r w:rsidRPr="00D73796" w:rsidR="008D6F40">
        <w:rPr>
          <w:rFonts w:cs="Arial"/>
          <w:b w:val="false"/>
          <w:bCs/>
        </w:rPr>
        <w:t>9</w:t>
      </w:r>
      <w:r w:rsidRPr="00D73796" w:rsidR="00907EB8">
        <w:rPr>
          <w:rFonts w:cs="Arial"/>
          <w:b w:val="false"/>
          <w:bCs/>
        </w:rPr>
        <w:t>. lipnja</w:t>
      </w:r>
      <w:r w:rsidRPr="00D73796" w:rsidR="0003155A">
        <w:rPr>
          <w:rFonts w:cs="Arial"/>
          <w:b w:val="false"/>
          <w:bCs/>
        </w:rPr>
        <w:t xml:space="preserve"> </w:t>
      </w:r>
      <w:r w:rsidRPr="00D73796" w:rsidR="008548F9">
        <w:rPr>
          <w:rFonts w:cs="Arial"/>
          <w:b w:val="false"/>
          <w:bCs/>
        </w:rPr>
        <w:t>2024</w:t>
      </w:r>
      <w:r w:rsidRPr="00D73796" w:rsidR="00BF7976">
        <w:rPr>
          <w:rFonts w:cs="Arial"/>
          <w:b w:val="false"/>
          <w:bCs/>
        </w:rPr>
        <w:t>.</w:t>
      </w:r>
      <w:r w:rsidRPr="00D73796">
        <w:rPr>
          <w:rFonts w:cs="Arial"/>
          <w:b w:val="false"/>
          <w:bCs/>
        </w:rPr>
        <w:t xml:space="preserve"> dužnik ima neizvršene osnove za plaćanje u ukupnom iznosu od </w:t>
      </w:r>
      <w:r w:rsidRPr="00D73796" w:rsidR="00D73796">
        <w:rPr>
          <w:rFonts w:cs="Arial"/>
          <w:b w:val="false"/>
          <w:bCs/>
        </w:rPr>
        <w:t>2.803,91</w:t>
      </w:r>
      <w:r w:rsidRPr="00D73796" w:rsidR="00E85158">
        <w:rPr>
          <w:rFonts w:cs="Arial"/>
          <w:b w:val="false"/>
          <w:bCs/>
        </w:rPr>
        <w:t xml:space="preserve"> </w:t>
      </w:r>
      <w:r w:rsidRPr="00D73796" w:rsidR="00D43F42">
        <w:rPr>
          <w:rFonts w:cs="Arial"/>
          <w:b w:val="false"/>
          <w:bCs/>
        </w:rPr>
        <w:t>EUR</w:t>
      </w:r>
      <w:r w:rsidRPr="00D73796">
        <w:rPr>
          <w:rFonts w:cs="Arial"/>
          <w:b w:val="false"/>
          <w:bCs/>
        </w:rPr>
        <w:t xml:space="preserve"> u razdoblju dužem od 60 dana</w:t>
      </w:r>
      <w:r w:rsidRPr="00D73796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D73796">
        <w:rPr>
          <w:rFonts w:cs="Arial"/>
          <w:b w:val="false"/>
          <w:bCs/>
        </w:rPr>
        <w:t>.</w:t>
      </w:r>
    </w:p>
    <w:p w:rsidR="005C3AA6" w:rsidP="000B0B59" w:rsidRDefault="005C3AA6">
      <w:pPr>
        <w:pStyle w:val="Bezproreda"/>
        <w:ind w:firstLine="720"/>
        <w:rPr>
          <w:rFonts w:cs="Arial"/>
          <w:b w:val="false"/>
          <w:bCs/>
        </w:rPr>
      </w:pPr>
    </w:p>
    <w:p w:rsidRPr="00E93571" w:rsidR="00E93571" w:rsidP="007221A6" w:rsidRDefault="00E93571">
      <w:pPr>
        <w:ind w:firstLine="708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 xml:space="preserve">Sudac donosi </w:t>
      </w:r>
    </w:p>
    <w:p w:rsidRPr="00E93571" w:rsidR="00E93571" w:rsidP="007221A6" w:rsidRDefault="00E93571">
      <w:pPr>
        <w:rPr>
          <w:rFonts w:cs="Arial"/>
          <w:b w:val="false"/>
          <w:bCs/>
        </w:rPr>
      </w:pPr>
    </w:p>
    <w:p w:rsidRPr="00E93571" w:rsidR="00E93571" w:rsidP="007221A6" w:rsidRDefault="00E93571">
      <w:pPr>
        <w:jc w:val="center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rješenje</w:t>
      </w:r>
    </w:p>
    <w:p w:rsidRPr="00E93571" w:rsidR="00E93571" w:rsidP="007221A6" w:rsidRDefault="00E93571">
      <w:pPr>
        <w:rPr>
          <w:rFonts w:cs="Arial"/>
          <w:b w:val="false"/>
          <w:bCs/>
        </w:rPr>
      </w:pPr>
    </w:p>
    <w:p w:rsidRPr="00E93571" w:rsidR="00E93571" w:rsidP="000D013F" w:rsidRDefault="00E93571">
      <w:pPr>
        <w:ind w:firstLine="720"/>
        <w:jc w:val="both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I.</w:t>
      </w:r>
      <w:r w:rsidRPr="00E93571">
        <w:rPr>
          <w:rFonts w:cs="Arial"/>
          <w:b w:val="false"/>
          <w:bCs/>
        </w:rPr>
        <w:tab/>
        <w:t>O</w:t>
      </w:r>
      <w:r w:rsidR="00CC1B05">
        <w:rPr>
          <w:rFonts w:cs="Arial"/>
          <w:b w:val="false"/>
          <w:bCs/>
        </w:rPr>
        <w:t>dređuje se saslušanje zastupnika</w:t>
      </w:r>
      <w:r w:rsidRPr="00E93571">
        <w:rPr>
          <w:rFonts w:cs="Arial"/>
          <w:b w:val="false"/>
          <w:bCs/>
        </w:rPr>
        <w:t xml:space="preserve"> dužnika po zakonu </w:t>
      </w:r>
      <w:r>
        <w:rPr>
          <w:rFonts w:cs="Arial"/>
          <w:b w:val="false"/>
          <w:bCs/>
        </w:rPr>
        <w:t>Dalibora Marković</w:t>
      </w:r>
      <w:r w:rsidR="004608CF">
        <w:rPr>
          <w:rFonts w:cs="Arial"/>
          <w:b w:val="false"/>
          <w:bCs/>
        </w:rPr>
        <w:t>, Crikvenica, Studenca 3</w:t>
      </w:r>
      <w:r w:rsidRPr="00E93571">
        <w:rPr>
          <w:rFonts w:cs="Arial"/>
          <w:b w:val="false"/>
          <w:bCs/>
        </w:rPr>
        <w:t>, na okolnost imovine dužnika.</w:t>
      </w:r>
    </w:p>
    <w:p w:rsidRPr="00E93571" w:rsidR="00E93571" w:rsidP="007221A6" w:rsidRDefault="00E93571">
      <w:pPr>
        <w:rPr>
          <w:rFonts w:cs="Arial"/>
          <w:b w:val="false"/>
          <w:bCs/>
        </w:rPr>
      </w:pPr>
    </w:p>
    <w:p w:rsidRPr="00E93571" w:rsidR="00E93571" w:rsidP="000D013F" w:rsidRDefault="00E93571">
      <w:pPr>
        <w:ind w:firstLine="720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II.</w:t>
      </w:r>
      <w:r w:rsidRPr="00E93571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E93571" w:rsidR="00E93571" w:rsidP="007221A6" w:rsidRDefault="00E93571">
      <w:pPr>
        <w:rPr>
          <w:rFonts w:cs="Arial"/>
          <w:b w:val="false"/>
          <w:bCs/>
        </w:rPr>
      </w:pPr>
    </w:p>
    <w:p w:rsidRPr="00E93571" w:rsidR="00E93571" w:rsidP="007221A6" w:rsidRDefault="004608CF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3. rujna 2024.</w:t>
      </w:r>
      <w:r w:rsidRPr="00E93571" w:rsidR="00E93571">
        <w:rPr>
          <w:rFonts w:cs="Arial"/>
          <w:b w:val="false"/>
          <w:bCs/>
        </w:rPr>
        <w:t xml:space="preserve"> u 9.</w:t>
      </w:r>
      <w:r>
        <w:rPr>
          <w:rFonts w:cs="Arial"/>
          <w:b w:val="false"/>
          <w:bCs/>
        </w:rPr>
        <w:t>0</w:t>
      </w:r>
      <w:r w:rsidRPr="00E93571" w:rsidR="00E93571">
        <w:rPr>
          <w:rFonts w:cs="Arial"/>
          <w:b w:val="false"/>
          <w:bCs/>
        </w:rPr>
        <w:t>0 sati</w:t>
      </w:r>
    </w:p>
    <w:p w:rsidRPr="00E93571" w:rsidR="00E93571" w:rsidP="007221A6" w:rsidRDefault="00E93571">
      <w:pPr>
        <w:jc w:val="center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kod Trgovačkog suda u Rijeci</w:t>
      </w:r>
    </w:p>
    <w:p w:rsidRPr="00E93571" w:rsidR="00E93571" w:rsidP="007221A6" w:rsidRDefault="00E93571">
      <w:pPr>
        <w:jc w:val="center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Zadarska ulica 1 i 3</w:t>
      </w:r>
    </w:p>
    <w:p w:rsidRPr="00E93571" w:rsidR="00E93571" w:rsidP="007221A6" w:rsidRDefault="00E93571">
      <w:pPr>
        <w:jc w:val="center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I. kat, sudnica broj 2</w:t>
      </w:r>
    </w:p>
    <w:p w:rsidRPr="00E93571" w:rsidR="00E93571" w:rsidP="007221A6" w:rsidRDefault="00E93571">
      <w:pPr>
        <w:rPr>
          <w:rFonts w:cs="Arial"/>
          <w:b w:val="false"/>
          <w:bCs/>
        </w:rPr>
      </w:pPr>
    </w:p>
    <w:p w:rsidRPr="00E93571" w:rsidR="00E93571" w:rsidP="007221A6" w:rsidRDefault="00E93571">
      <w:pPr>
        <w:ind w:firstLine="720"/>
        <w:jc w:val="both"/>
        <w:rPr>
          <w:rFonts w:cs="Arial"/>
          <w:b w:val="false"/>
          <w:bCs/>
        </w:rPr>
      </w:pPr>
      <w:r w:rsidRPr="00E93571">
        <w:rPr>
          <w:rFonts w:cs="Arial"/>
          <w:b w:val="false"/>
          <w:bCs/>
        </w:rPr>
        <w:t>na koje se pozivaju predlagatelj, zastupnik dužnika po zakonu i privremeni stečajni upravitelj objavom ovog poziva na mrežnoj stranici e-Oglasne ploče suda.</w:t>
      </w:r>
    </w:p>
    <w:p w:rsidRPr="00E93571" w:rsidR="00E93571" w:rsidP="007221A6" w:rsidRDefault="00E93571">
      <w:pPr>
        <w:ind w:firstLine="720"/>
        <w:jc w:val="both"/>
        <w:rPr>
          <w:rFonts w:cs="Arial"/>
          <w:b w:val="false"/>
        </w:rPr>
      </w:pPr>
      <w:r w:rsidRPr="00E93571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</w:t>
      </w:r>
      <w:r w:rsidR="00313D37">
        <w:rPr>
          <w:rFonts w:cs="Arial"/>
          <w:b w:val="false"/>
          <w:bCs/>
        </w:rPr>
        <w:t xml:space="preserve">a (Narodne novine, broj 71/15, </w:t>
      </w:r>
      <w:r w:rsidRPr="00E93571">
        <w:rPr>
          <w:rFonts w:cs="Arial"/>
          <w:b w:val="false"/>
          <w:bCs/>
        </w:rPr>
        <w:t>104/17</w:t>
      </w:r>
      <w:r w:rsidR="00313D37">
        <w:rPr>
          <w:rFonts w:cs="Arial"/>
          <w:b w:val="false"/>
          <w:bCs/>
        </w:rPr>
        <w:t>, 36/22 i 27/24</w:t>
      </w:r>
      <w:r w:rsidRPr="00E93571">
        <w:rPr>
          <w:rFonts w:cs="Arial"/>
          <w:b w:val="false"/>
          <w:bCs/>
        </w:rPr>
        <w:t>).</w:t>
      </w:r>
    </w:p>
    <w:p w:rsidRPr="00E93571" w:rsidR="00E93571" w:rsidP="0042383F" w:rsidRDefault="00E93571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6E7EE2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Dovršeno u</w:t>
      </w:r>
      <w:r w:rsidRPr="006E7EE2" w:rsidR="00102AD3">
        <w:rPr>
          <w:rFonts w:cs="Arial"/>
          <w:b w:val="false"/>
          <w:bCs/>
        </w:rPr>
        <w:t xml:space="preserve"> 09</w:t>
      </w:r>
      <w:r w:rsidRPr="006E7EE2" w:rsidR="0042383F">
        <w:rPr>
          <w:rFonts w:cs="Arial"/>
          <w:b w:val="false"/>
          <w:bCs/>
        </w:rPr>
        <w:t>.</w:t>
      </w:r>
      <w:r w:rsidRPr="00D4547D" w:rsidR="00AC5C62">
        <w:rPr>
          <w:rFonts w:cs="Arial"/>
          <w:b w:val="false"/>
          <w:bCs/>
          <w:u w:val="single"/>
        </w:rPr>
        <w:t>3</w:t>
      </w:r>
      <w:r w:rsidRPr="00D4547D" w:rsidR="003D28E1">
        <w:rPr>
          <w:rFonts w:cs="Arial"/>
          <w:b w:val="false"/>
          <w:bCs/>
          <w:u w:val="single"/>
        </w:rPr>
        <w:t>5</w:t>
      </w:r>
      <w:r w:rsidRPr="006E7EE2">
        <w:rPr>
          <w:rFonts w:cs="Arial"/>
          <w:b w:val="false"/>
          <w:bCs/>
        </w:rPr>
        <w:t xml:space="preserve"> sati</w:t>
      </w:r>
    </w:p>
    <w:p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 xml:space="preserve"> </w:t>
      </w:r>
    </w:p>
    <w:p w:rsidRPr="006E7EE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6E7EE2" w:rsidR="00011BC6" w:rsidP="005B7AC9" w:rsidRDefault="007B31B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 </w:t>
      </w:r>
      <w:r w:rsidRPr="006E7EE2">
        <w:rPr>
          <w:rFonts w:cs="Arial"/>
          <w:b w:val="false"/>
        </w:rPr>
        <w:tab/>
      </w:r>
      <w:r w:rsidRPr="006E7EE2" w:rsidR="00D95C4F">
        <w:rPr>
          <w:rFonts w:cs="Arial"/>
          <w:b w:val="false"/>
        </w:rPr>
        <w:t xml:space="preserve">  </w:t>
      </w:r>
      <w:r w:rsidRPr="006E7EE2">
        <w:rPr>
          <w:rFonts w:cs="Arial"/>
          <w:b w:val="false"/>
        </w:rPr>
        <w:tab/>
        <w:t xml:space="preserve">      </w:t>
      </w:r>
      <w:r w:rsidRPr="006E7EE2" w:rsidR="00FC145F">
        <w:rPr>
          <w:rFonts w:cs="Arial"/>
          <w:b w:val="false"/>
        </w:rPr>
        <w:t xml:space="preserve">                     </w:t>
      </w:r>
      <w:r w:rsidRPr="006E7EE2">
        <w:rPr>
          <w:rFonts w:cs="Arial"/>
          <w:b w:val="false"/>
        </w:rPr>
        <w:t xml:space="preserve"> </w:t>
      </w:r>
      <w:r w:rsidRPr="006E7EE2" w:rsidR="001471E3">
        <w:rPr>
          <w:rFonts w:cs="Arial"/>
          <w:b w:val="false"/>
        </w:rPr>
        <w:t xml:space="preserve">        </w:t>
      </w:r>
      <w:r w:rsidRPr="006E7EE2" w:rsidR="00D7080F">
        <w:rPr>
          <w:rFonts w:cs="Arial"/>
          <w:b w:val="false"/>
        </w:rPr>
        <w:t>Sutkinja</w:t>
      </w:r>
      <w:r w:rsidRPr="006E7EE2" w:rsidR="005B7AC9">
        <w:rPr>
          <w:rFonts w:cs="Arial"/>
          <w:b w:val="false"/>
        </w:rPr>
        <w:t xml:space="preserve">           </w:t>
      </w:r>
      <w:r w:rsidRPr="006E7EE2" w:rsidR="00643DC3">
        <w:rPr>
          <w:rFonts w:cs="Arial"/>
          <w:b w:val="false"/>
        </w:rPr>
        <w:t xml:space="preserve"> </w:t>
      </w:r>
      <w:r w:rsidRPr="006E7EE2" w:rsidR="007B32C7">
        <w:rPr>
          <w:rFonts w:cs="Arial"/>
          <w:b w:val="false"/>
        </w:rPr>
        <w:t xml:space="preserve"> </w:t>
      </w:r>
      <w:r w:rsidR="002D5A1F">
        <w:rPr>
          <w:rFonts w:cs="Arial"/>
          <w:b w:val="false"/>
        </w:rPr>
        <w:tab/>
      </w:r>
      <w:r w:rsidRPr="006E7EE2" w:rsidR="007B32C7">
        <w:rPr>
          <w:rFonts w:cs="Arial"/>
          <w:b w:val="false"/>
        </w:rPr>
        <w:t xml:space="preserve"> </w:t>
      </w:r>
      <w:r w:rsidRPr="006E7EE2" w:rsidR="00CA5F98">
        <w:rPr>
          <w:rFonts w:cs="Arial"/>
          <w:b w:val="false"/>
        </w:rPr>
        <w:t xml:space="preserve"> </w:t>
      </w:r>
    </w:p>
    <w:p w:rsidRPr="006E7EE2" w:rsidR="00222484" w:rsidP="005B7AC9" w:rsidRDefault="00222484">
      <w:pPr>
        <w:jc w:val="both"/>
        <w:rPr>
          <w:rFonts w:cs="Arial"/>
          <w:b w:val="false"/>
        </w:rPr>
      </w:pPr>
    </w:p>
    <w:p w:rsidR="00E8442A" w:rsidP="005B7AC9" w:rsidRDefault="00E8442A">
      <w:pPr>
        <w:jc w:val="both"/>
        <w:rPr>
          <w:rFonts w:cs="Arial"/>
          <w:b w:val="false"/>
        </w:rPr>
      </w:pPr>
    </w:p>
    <w:p w:rsidRPr="006E7EE2" w:rsidR="003D28E1" w:rsidP="005B7AC9" w:rsidRDefault="003D28E1">
      <w:pPr>
        <w:jc w:val="both"/>
        <w:rPr>
          <w:rFonts w:cs="Arial"/>
          <w:b w:val="false"/>
        </w:rPr>
      </w:pPr>
    </w:p>
    <w:p w:rsidRPr="006E7EE2" w:rsidR="00222484" w:rsidP="005B7AC9" w:rsidRDefault="00222484">
      <w:pPr>
        <w:jc w:val="both"/>
        <w:rPr>
          <w:rFonts w:cs="Arial"/>
          <w:b w:val="false"/>
        </w:rPr>
      </w:pPr>
    </w:p>
    <w:p w:rsidRPr="006E7EE2" w:rsidR="00E72AD8" w:rsidP="005B7AC9" w:rsidRDefault="007B31B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  <w:t xml:space="preserve">            </w:t>
      </w:r>
      <w:r w:rsidRPr="006E7EE2" w:rsidR="001471E3">
        <w:rPr>
          <w:rFonts w:cs="Arial"/>
          <w:b w:val="false"/>
        </w:rPr>
        <w:t xml:space="preserve">  </w:t>
      </w:r>
      <w:r w:rsidRPr="006E7EE2">
        <w:rPr>
          <w:rFonts w:cs="Arial"/>
          <w:b w:val="false"/>
        </w:rPr>
        <w:t xml:space="preserve">Zapisničar </w:t>
      </w:r>
      <w:r w:rsidRPr="006E7EE2">
        <w:rPr>
          <w:rFonts w:cs="Arial"/>
          <w:b w:val="false"/>
        </w:rPr>
        <w:tab/>
        <w:t xml:space="preserve">         </w:t>
      </w:r>
      <w:r w:rsidRPr="006E7EE2" w:rsidR="00CA5F98">
        <w:rPr>
          <w:rFonts w:cs="Arial"/>
          <w:b w:val="false"/>
        </w:rPr>
        <w:t xml:space="preserve"> </w:t>
      </w:r>
      <w:r w:rsidRPr="006E7EE2" w:rsidR="00127B73">
        <w:rPr>
          <w:rFonts w:cs="Arial"/>
          <w:b w:val="false"/>
        </w:rPr>
        <w:tab/>
        <w:t xml:space="preserve">    </w:t>
      </w:r>
      <w:r w:rsidRPr="006E7EE2" w:rsidR="00763F5D">
        <w:rPr>
          <w:rFonts w:cs="Arial"/>
          <w:b w:val="false"/>
        </w:rPr>
        <w:t xml:space="preserve"> </w:t>
      </w: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   </w:t>
      </w:r>
    </w:p>
    <w:sectPr w:rsidRPr="006E7EE2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A4AD9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D6F40">
      <w:rPr>
        <w:rFonts w:cs="Arial"/>
        <w:b w:val="false"/>
      </w:rPr>
      <w:t>216</w:t>
    </w:r>
    <w:r w:rsidR="00155303">
      <w:rPr>
        <w:rFonts w:cs="Arial"/>
        <w:b w:val="false"/>
      </w:rPr>
      <w:t>/2024</w:t>
    </w:r>
    <w:r w:rsidR="003071E5">
      <w:rPr>
        <w:rFonts w:cs="Arial"/>
        <w:b w:val="false"/>
      </w:rPr>
      <w:t>-8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7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6"/>
  </w:num>
  <w:num w:numId="37">
    <w:abstractNumId w:val="21"/>
  </w:num>
  <w:num w:numId="38">
    <w:abstractNumId w:val="14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403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4AD9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03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lipnja 2024.</izvorni_sadrzaj>
    <derivirana_varijabla naziv="DomainObject.PlaniraniZavrsetakDatum_1">19. lipnja 2024.</derivirana_varijabla>
  </DomainObject.PlaniraniZavrsetakDatum>
  <DomainObject.PlaniraniPocetakDatum>
    <izvorni_sadrzaj>19. lipnja 2024.</izvorni_sadrzaj>
    <derivirana_varijabla naziv="DomainObject.PlaniraniPocetakDatum_1">19. lipnja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2024.</izvorni_sadrzaj>
    <derivirana_varijabla naziv="DomainObject.Zapisnik.DatumKreiranja_1">19.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St-216/2024-8</izvorni_sadrzaj>
    <derivirana_varijabla naziv="DomainObject.Zapisnik.Oznaka_1">St-216/2024-8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travnja 2024.</izvorni_sadrzaj>
    <derivirana_varijabla naziv="DomainObject.Predmet.DatumIzradeOptuznogAkta_1">25. travnja 2024.</derivirana_varijabla>
  </DomainObject.Predmet.DatumIzradeOptuznogAkta>
  <DomainObject.Predmet.DatumIzradeOptuznogAktaFormated>
    <izvorni_sadrzaj>25.4.2024.</izvorni_sadrzaj>
    <derivirana_varijabla naziv="DomainObject.Predmet.DatumIzradeOptuznogAktaFormated_1">25.4.2024.</derivirana_varijabla>
  </DomainObject.Predmet.DatumIzradeOptuznogAktaFormated>
  <DomainObject.Predmet.DatumOsnivanja>
    <izvorni_sadrzaj>26. travnja 2024.</izvorni_sadrzaj>
    <derivirana_varijabla naziv="DomainObject.Predmet.DatumOsnivanja_1">26.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travnja 2024.</izvorni_sadrzaj>
    <derivirana_varijabla naziv="DomainObject.Predmet.DatumPrimitkaOptuznogAkta_1">25.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St-216/2024</izvorni_sadrzaj>
    <derivirana_varijabla naziv="DomainObject.Predmet.OznakaBroj_1">St-216/2024</derivirana_varijabla>
  </DomainObject.Predmet.OznakaBroj>
  <DomainObject.Predmet.OznakaBrojOptuznogAkta>
    <izvorni_sadrzaj>04-06-24-1987</izvorni_sadrzaj>
    <derivirana_varijabla naziv="DomainObject.Predmet.OznakaBrojOptuznogAkta_1">04-06-24-1987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MARKOVIĆ AUTOMOBILI d.o.o.  Crikvenica zastupanog po punomoćniku Dalibor Marković</izvorni_sadrzaj>
    <derivirana_varijabla naziv="DomainObject.Predmet.ProtustrankaFormated_1">  MARKOVIĆ AUTOMOBILI d.o.o.  Crikvenica zastupanog po punomoćniku Dalibor Marković</derivirana_varijabla>
  </DomainObject.Predmet.ProtustrankaFormated>
  <DomainObject.Predmet.ProtustrankaFormatedOIB>
    <izvorni_sadrzaj>  MARKOVIĆ AUTOMOBILI d.o.o.  Crikvenica, OIB 28420996437 zastupanog po punomoćniku Dalibor Marković</izvorni_sadrzaj>
    <derivirana_varijabla naziv="DomainObject.Predmet.ProtustrankaFormatedOIB_1">  MARKOVIĆ AUTOMOBILI d.o.o.  Crikvenica, OIB 28420996437 zastupanog po punomoćniku Dalibor Marković</derivirana_varijabla>
  </DomainObject.Predmet.ProtustrankaFormatedOIB>
  <DomainObject.Predmet.ProtustrankaFormatedWithAdress>
    <izvorni_sadrzaj> MARKOVIĆ AUTOMOBILI d.o.o.  Crikvenica, Kralja Tomislava 113, 51260 Crikvenica zastupanog po punomoćniku Dalibor Marković</izvorni_sadrzaj>
    <derivirana_varijabla naziv="DomainObject.Predmet.ProtustrankaFormatedWithAdress_1"> MARKOVIĆ AUTOMOBILI d.o.o.  Crikvenica, Kralja Tomislava 113, 51260 Crikvenica zastupanog po punomoćniku Dalibor Marković</derivirana_varijabla>
  </DomainObject.Predmet.ProtustrankaFormatedWithAdress>
  <DomainObject.Predmet.ProtustrankaFormatedWithAdressOIB>
    <izvorni_sadrzaj> MARKOVIĆ AUTOMOBILI d.o.o.  Crikvenica, OIB 28420996437, Kralja Tomislava 113, 51260 Crikvenica zastupanog po punomoćniku Dalibor Marković</izvorni_sadrzaj>
    <derivirana_varijabla naziv="DomainObject.Predmet.ProtustrankaFormatedWithAdressOIB_1"> MARKOVIĆ AUTOMOBILI d.o.o.  Crikvenica, OIB 28420996437, Kralja Tomislava 113, 51260 Crikvenica zastupanog po punomoćniku Dalibor Marković</derivirana_varijabla>
  </DomainObject.Predmet.ProtustrankaFormatedWithAdressOIB>
  <DomainObject.Predmet.ProtustrankaWithAdress>
    <izvorni_sadrzaj>MARKOVIĆ AUTOMOBILI d.o.o.  Crikvenica Kralja Tomislava 113, 51260 Crikvenica</izvorni_sadrzaj>
    <derivirana_varijabla naziv="DomainObject.Predmet.ProtustrankaWithAdress_1">MARKOVIĆ AUTOMOBILI d.o.o.  Crikvenica Kralja Tomislava 113, 51260 Crikvenica</derivirana_varijabla>
  </DomainObject.Predmet.ProtustrankaWithAdress>
  <DomainObject.Predmet.ProtustrankaWithAdressOIB>
    <izvorni_sadrzaj>MARKOVIĆ AUTOMOBILI d.o.o.  Crikvenica, OIB 28420996437, Kralja Tomislava 113, 51260 Crikvenica</izvorni_sadrzaj>
    <derivirana_varijabla naziv="DomainObject.Predmet.ProtustrankaWithAdressOIB_1">MARKOVIĆ AUTOMOBILI d.o.o.  Crikvenica, OIB 28420996437, Kralja Tomislava 113, 51260 Crikvenica</derivirana_varijabla>
  </DomainObject.Predmet.ProtustrankaWithAdressOIB>
  <DomainObject.Predmet.ProtustrankaNazivFormated>
    <izvorni_sadrzaj>MARKOVIĆ AUTOMOBILI d.o.o.  Crikvenica</izvorni_sadrzaj>
    <derivirana_varijabla naziv="DomainObject.Predmet.ProtustrankaNazivFormated_1">MARKOVIĆ AUTOMOBILI d.o.o.  Crikvenica</derivirana_varijabla>
  </DomainObject.Predmet.ProtustrankaNazivFormated>
  <DomainObject.Predmet.ProtustrankaNazivFormatedOIB>
    <izvorni_sadrzaj>MARKOVIĆ AUTOMOBILI d.o.o.  Crikvenica, OIB 28420996437</izvorni_sadrzaj>
    <derivirana_varijabla naziv="DomainObject.Predmet.ProtustrankaNazivFormatedOIB_1">MARKOVIĆ AUTOMOBILI d.o.o.  Crikvenica, OIB 28420996437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MARKOVIĆ AUTOMOBILI d.o.o.  Crikvenica zastupanog po punomoćniku Dalibor Marković</item>
    </izvorni_sadrzaj>
    <derivirana_varijabla naziv="DomainObject.Predmet.ProtuStrankaListFormated_1">
      <item>MARKOVIĆ AUTOMOBILI d.o.o.  Crikvenica zastupanog po punomoćniku Dalibor Marković</item>
    </derivirana_varijabla>
  </DomainObject.Predmet.ProtuStrankaListFormated>
  <DomainObject.Predmet.ProtuStrankaListFormatedOIB>
    <izvorni_sadrzaj>
      <item>MARKOVIĆ AUTOMOBILI d.o.o.  Crikvenica, OIB 28420996437 zastupanog po punomoćniku Dalibor Marković</item>
    </izvorni_sadrzaj>
    <derivirana_varijabla naziv="DomainObject.Predmet.ProtuStrankaListFormatedOIB_1">
      <item>MARKOVIĆ AUTOMOBILI d.o.o.  Crikvenica, OIB 28420996437 zastupanog po punomoćniku Dalibor Marković</item>
    </derivirana_varijabla>
  </DomainObject.Predmet.ProtuStrankaListFormatedOIB>
  <DomainObject.Predmet.ProtuStrankaListFormatedWithAdress>
    <izvorni_sadrzaj>
      <item>MARKOVIĆ AUTOMOBILI d.o.o.  Crikvenica, Kralja Tomislava 113, 51260 Crikvenica zastupanog po punomoćniku Dalibor Marković</item>
    </izvorni_sadrzaj>
    <derivirana_varijabla naziv="DomainObject.Predmet.ProtuStrankaListFormatedWithAdress_1">
      <item>MARKOVIĆ AUTOMOBILI d.o.o.  Crikvenica, Kralja Tomislava 113, 51260 Crikvenica zastupanog po punomoćniku Dalibor Marković</item>
    </derivirana_varijabla>
  </DomainObject.Predmet.ProtuStrankaListFormatedWithAdress>
  <DomainObject.Predmet.ProtuStrankaListFormatedWithAdressOIB>
    <izvorni_sadrzaj>
      <item>MARKOVIĆ AUTOMOBILI d.o.o.  Crikvenica, OIB 28420996437, Kralja Tomislava 113, 51260 Crikvenica zastupanog po punomoćniku Dalibor Marković</item>
    </izvorni_sadrzaj>
    <derivirana_varijabla naziv="DomainObject.Predmet.ProtuStrankaListFormatedWithAdressOIB_1">
      <item>MARKOVIĆ AUTOMOBILI d.o.o.  Crikvenica, OIB 28420996437, Kralja Tomislava 113, 51260 Crikvenica zastupanog po punomoćniku Dalibor Marković</item>
    </derivirana_varijabla>
  </DomainObject.Predmet.ProtuStrankaListFormatedWithAdressOIB>
  <DomainObject.Predmet.ProtuStrankaListNazivFormated>
    <izvorni_sadrzaj>
      <item>MARKOVIĆ AUTOMOBILI d.o.o.  Crikvenica</item>
    </izvorni_sadrzaj>
    <derivirana_varijabla naziv="DomainObject.Predmet.ProtuStrankaListNazivFormated_1">
      <item>MARKOVIĆ AUTOMOBILI d.o.o.  Crikvenica</item>
    </derivirana_varijabla>
  </DomainObject.Predmet.ProtuStrankaListNazivFormated>
  <DomainObject.Predmet.ProtuStrankaListNazivFormatedOIB>
    <izvorni_sadrzaj>
      <item>MARKOVIĆ AUTOMOBILI d.o.o.  Crikvenica, OIB 28420996437</item>
    </izvorni_sadrzaj>
    <derivirana_varijabla naziv="DomainObject.Predmet.ProtuStrankaListNazivFormatedOIB_1">
      <item>MARKOVIĆ AUTOMOBILI d.o.o.  Crikvenica, OIB 28420996437</item>
    </derivirana_varijabla>
  </DomainObject.Predmet.ProtuStrankaListNazivFormatedOIB>
  <DomainObject.Predmet.OstaliListFormated>
    <izvorni_sadrzaj>
      <item>Dalibor Marković punomoćnik sudionika u postupku MARKOVIĆ AUTOMOBILI d.o.o.  Crikvenica</item>
    </izvorni_sadrzaj>
    <derivirana_varijabla naziv="DomainObject.Predmet.OstaliListFormated_1">
      <item>Dalibor Marković punomoćnik sudionika u postupku MARKOVIĆ AUTOMOBILI d.o.o.  Crikvenica</item>
    </derivirana_varijabla>
  </DomainObject.Predmet.OstaliListFormated>
  <DomainObject.Predmet.OstaliListFormatedOIB>
    <izvorni_sadrzaj>
      <item>Dalibor Marković, OIB 90686875718 punomoćnik sudionika u postupku MARKOVIĆ AUTOMOBILI d.o.o.  Crikvenica</item>
    </izvorni_sadrzaj>
    <derivirana_varijabla naziv="DomainObject.Predmet.OstaliListFormatedOIB_1">
      <item>Dalibor Marković, OIB 90686875718 punomoćnik sudionika u postupku MARKOVIĆ AUTOMOBILI d.o.o.  Crikvenica</item>
    </derivirana_varijabla>
  </DomainObject.Predmet.OstaliListFormatedOIB>
  <DomainObject.Predmet.OstaliListFormatedWithAdress>
    <izvorni_sadrzaj>
      <item>Dalibor Marković, Studenca 3, 51260 Crikvenica punomoćnik sudionika u postupku MARKOVIĆ AUTOMOBILI d.o.o.  Crikvenica</item>
    </izvorni_sadrzaj>
    <derivirana_varijabla naziv="DomainObject.Predmet.OstaliListFormatedWithAdress_1">
      <item>Dalibor Marković, Studenca 3, 51260 Crikvenica punomoćnik sudionika u postupku MARKOVIĆ AUTOMOBILI d.o.o.  Crikvenica</item>
    </derivirana_varijabla>
  </DomainObject.Predmet.OstaliListFormatedWithAdress>
  <DomainObject.Predmet.OstaliListFormatedWithAdressOIB>
    <izvorni_sadrzaj>
      <item>Dalibor Marković, OIB 90686875718, Studenca 3, 51260 Crikvenica punomoćnik sudionika u postupku MARKOVIĆ AUTOMOBILI d.o.o.  Crikvenica</item>
    </izvorni_sadrzaj>
    <derivirana_varijabla naziv="DomainObject.Predmet.OstaliListFormatedWithAdressOIB_1">
      <item>Dalibor Marković, OIB 90686875718, Studenca 3, 51260 Crikvenica punomoćnik sudionika u postupku MARKOVIĆ AUTOMOBILI d.o.o.  Crikvenica</item>
    </derivirana_varijabla>
  </DomainObject.Predmet.OstaliListFormatedWithAdressOIB>
  <DomainObject.Predmet.OstaliListNazivFormated>
    <izvorni_sadrzaj>
      <item>Dalibor Marković</item>
    </izvorni_sadrzaj>
    <derivirana_varijabla naziv="DomainObject.Predmet.OstaliListNazivFormated_1">
      <item>Dalibor Marković</item>
    </derivirana_varijabla>
  </DomainObject.Predmet.OstaliListNazivFormated>
  <DomainObject.Predmet.OstaliListNazivFormatedOIB>
    <izvorni_sadrzaj>
      <item>Dalibor Marković, OIB 90686875718</item>
    </izvorni_sadrzaj>
    <derivirana_varijabla naziv="DomainObject.Predmet.OstaliListNazivFormatedOIB_1">
      <item>Dalibor Marković, OIB 90686875718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2024.</izvorni_sadrzaj>
    <derivirana_varijabla naziv="DomainObject.Datum_1">19. lipnja 2024.</derivirana_varijabla>
  </DomainObject.Datum>
  <DomainObject.PoslovniBrojDokumenta>
    <izvorni_sadrzaj>St-216/2024-8</izvorni_sadrzaj>
    <derivirana_varijabla naziv="DomainObject.PoslovniBrojDokumenta_1">St-216/2024-8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MARKOVIĆ AUTOMOBILI d.o.o.  Crikvenica</izvorni_sadrzaj>
    <derivirana_varijabla naziv="DomainObject.Predmet.ProtustrankaIDrugi_1">MARKOVIĆ AUTOMOBILI d.o.o.  Crikvenica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MARKOVIĆ AUTOMOBILI d.o.o.  Crikvenica, OIB 28420996437, Kralja Tomislava 113, 51260 Crikvenica</izvorni_sadrzaj>
    <derivirana_varijabla naziv="DomainObject.Predmet.ProtustrankaIDrugiAdressOIB_1">MARKOVIĆ AUTOMOBILI d.o.o.  Crikvenica, OIB 28420996437, Kralja Tomislava 113,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MARKOVIĆ AUTOMOBILI d.o.o.  Crikvenica</item>
      <item>Dalibor Marković</item>
    </izvorni_sadrzaj>
    <derivirana_varijabla naziv="DomainObject.Predmet.SudioniciListNaziv_1">
      <item>FINA  Rijeka</item>
      <item>MARKOVIĆ AUTOMOBILI d.o.o.  Crikvenica</item>
      <item>Dalibor Marković</item>
    </derivirana_varijabla>
  </DomainObject.Predmet.SudioniciListNaziv>
  <DomainObject.Predmet.SudioniciListAdressOIB>
    <izvorni_sadrzaj>
      <item>MARKOVIĆ AUTOMOBILI d.o.o.  Crikvenica, OIB 28420996437, Kralja Tomislava 113,51260 Crikvenica</item>
      <item>FINA  Rijeka, OIB 85821130368, Frana Kurelca 3,51000 Rijeka</item>
      <item>Dalibor Marković, OIB 90686875718, Studenca 3,51260 Crikvenica</item>
    </izvorni_sadrzaj>
    <derivirana_varijabla naziv="DomainObject.Predmet.SudioniciListAdressOIB_1">
      <item>MARKOVIĆ AUTOMOBILI d.o.o.  Crikvenica, OIB 28420996437, Kralja Tomislava 113,51260 Crikvenica</item>
      <item>FINA  Rijeka, OIB 85821130368, Frana Kurelca 3,51000 Rijeka</item>
      <item>Dalibor Marković, OIB 90686875718, Studenca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28420996437</item>
      <item>, OIB 90686875718</item>
    </izvorni_sadrzaj>
    <derivirana_varijabla naziv="DomainObject.Predmet.SudioniciListNazivOIB_1">
      <item>, OIB 85821130368</item>
      <item>, OIB 28420996437</item>
      <item>, OIB 90686875718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04DD7-66FF-42A6-9214-2BBDB555709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824</properties:Words>
  <properties:Characters>4479</properties:Characters>
  <properties:Lines>166</properties:Lines>
  <properties:Paragraphs>100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2024-06-18T12:05:00Z</dcterms:created>
  <dc:creator>rcerneka</dc:creator>
  <cp:lastModifiedBy>Dajana Jurković</cp:lastModifiedBy>
  <cp:lastPrinted>2024-06-19T08:59:00Z</cp:lastPrinted>
  <dcterms:modified xmlns:xsi="http://www.w3.org/2001/XMLSchema-instance" xsi:type="dcterms:W3CDTF">2024-06-19T09:00:00Z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St-216/2024-8 / Zapisnik - Ročište radi rasprave o uvjetima za otvaranje steč. post. (216,24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